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93" w:rsidRPr="009A4893" w:rsidRDefault="00653834" w:rsidP="009A4893">
      <w:pPr>
        <w:shd w:val="clear" w:color="auto" w:fill="FFFFFF"/>
        <w:spacing w:line="379" w:lineRule="atLeast"/>
        <w:ind w:right="90"/>
        <w:jc w:val="right"/>
        <w:outlineLvl w:val="0"/>
        <w:rPr>
          <w:rFonts w:ascii="Times New Roman" w:eastAsia="Times New Roman" w:hAnsi="Times New Roman" w:cs="Times New Roman"/>
          <w:color w:val="494949"/>
          <w:kern w:val="36"/>
          <w:sz w:val="20"/>
          <w:szCs w:val="20"/>
        </w:rPr>
      </w:pPr>
      <w:bookmarkStart w:id="0" w:name="_GoBack"/>
      <w:bookmarkEnd w:id="0"/>
      <w:r>
        <w:rPr>
          <w:rFonts w:ascii="Times New Roman" w:eastAsia="Times New Roman" w:hAnsi="Times New Roman" w:cs="Times New Roman"/>
          <w:color w:val="494949"/>
          <w:kern w:val="36"/>
          <w:sz w:val="20"/>
          <w:szCs w:val="20"/>
        </w:rPr>
        <w:t xml:space="preserve">GW, </w:t>
      </w:r>
      <w:r w:rsidR="009A4893" w:rsidRPr="009A4893">
        <w:rPr>
          <w:rFonts w:ascii="Times New Roman" w:eastAsia="Times New Roman" w:hAnsi="Times New Roman" w:cs="Times New Roman"/>
          <w:color w:val="494949"/>
          <w:kern w:val="36"/>
          <w:sz w:val="20"/>
          <w:szCs w:val="20"/>
        </w:rPr>
        <w:t>June 4, 2018</w:t>
      </w:r>
    </w:p>
    <w:p w:rsidR="009A4893" w:rsidRDefault="009A4893" w:rsidP="009A4893">
      <w:pPr>
        <w:shd w:val="clear" w:color="auto" w:fill="FFFFFF"/>
        <w:spacing w:line="379" w:lineRule="atLeast"/>
        <w:ind w:right="90"/>
        <w:jc w:val="center"/>
        <w:outlineLvl w:val="0"/>
        <w:rPr>
          <w:rFonts w:ascii="Helvetica" w:eastAsia="Times New Roman" w:hAnsi="Helvetica" w:cs="Helvetica"/>
          <w:color w:val="494949"/>
          <w:kern w:val="36"/>
          <w:sz w:val="29"/>
          <w:szCs w:val="29"/>
        </w:rPr>
      </w:pPr>
    </w:p>
    <w:p w:rsidR="00360FF3" w:rsidRPr="009A4893" w:rsidRDefault="00360FF3" w:rsidP="009A4893">
      <w:pPr>
        <w:shd w:val="clear" w:color="auto" w:fill="FFFFFF"/>
        <w:spacing w:line="379" w:lineRule="atLeast"/>
        <w:ind w:right="90"/>
        <w:jc w:val="center"/>
        <w:outlineLvl w:val="0"/>
        <w:rPr>
          <w:rFonts w:ascii="Times New Roman" w:eastAsia="Times New Roman" w:hAnsi="Times New Roman" w:cs="Times New Roman"/>
          <w:color w:val="494949"/>
          <w:kern w:val="36"/>
          <w:sz w:val="29"/>
          <w:szCs w:val="29"/>
        </w:rPr>
      </w:pPr>
      <w:r w:rsidRPr="00360FF3">
        <w:rPr>
          <w:rFonts w:ascii="Times New Roman" w:eastAsia="Times New Roman" w:hAnsi="Times New Roman" w:cs="Times New Roman"/>
          <w:color w:val="494949"/>
          <w:kern w:val="36"/>
          <w:sz w:val="29"/>
          <w:szCs w:val="29"/>
        </w:rPr>
        <w:t>Gunther Beyer Award</w:t>
      </w:r>
      <w:r w:rsidR="00E47AD3" w:rsidRPr="009A4893">
        <w:rPr>
          <w:rStyle w:val="FootnoteReference"/>
          <w:rFonts w:ascii="Times New Roman" w:eastAsia="Times New Roman" w:hAnsi="Times New Roman" w:cs="Times New Roman"/>
          <w:color w:val="494949"/>
          <w:kern w:val="36"/>
          <w:sz w:val="29"/>
          <w:szCs w:val="29"/>
        </w:rPr>
        <w:footnoteReference w:id="1"/>
      </w:r>
    </w:p>
    <w:p w:rsidR="00E47AD3" w:rsidRPr="00360FF3" w:rsidRDefault="00360FF3" w:rsidP="006854D1">
      <w:pPr>
        <w:shd w:val="clear" w:color="auto" w:fill="FFFFFF"/>
        <w:spacing w:line="276" w:lineRule="auto"/>
        <w:ind w:right="90"/>
        <w:jc w:val="both"/>
        <w:outlineLvl w:val="0"/>
        <w:rPr>
          <w:rFonts w:ascii="Helvetica" w:eastAsia="Times New Roman" w:hAnsi="Helvetica" w:cs="Helvetica"/>
          <w:color w:val="494949"/>
          <w:kern w:val="36"/>
          <w:sz w:val="29"/>
          <w:szCs w:val="29"/>
        </w:rPr>
      </w:pPr>
      <w:r w:rsidRPr="006D565F">
        <w:rPr>
          <w:rFonts w:ascii="Times New Roman" w:hAnsi="Times New Roman" w:cs="Times New Roman"/>
          <w:color w:val="494949"/>
          <w:sz w:val="24"/>
          <w:szCs w:val="24"/>
          <w:shd w:val="clear" w:color="auto" w:fill="FFFFFF"/>
        </w:rPr>
        <w:t xml:space="preserve">Gunther Beyer was born in Berlin in 1904.  For a great many years after the Second World War, he worked tirelessly to further the cause of population </w:t>
      </w:r>
      <w:proofErr w:type="spellStart"/>
      <w:r w:rsidRPr="006D565F">
        <w:rPr>
          <w:rFonts w:ascii="Times New Roman" w:hAnsi="Times New Roman" w:cs="Times New Roman"/>
          <w:color w:val="494949"/>
          <w:sz w:val="24"/>
          <w:szCs w:val="24"/>
          <w:shd w:val="clear" w:color="auto" w:fill="FFFFFF"/>
        </w:rPr>
        <w:t>organisation</w:t>
      </w:r>
      <w:proofErr w:type="spellEnd"/>
      <w:r w:rsidRPr="006D565F">
        <w:rPr>
          <w:rFonts w:ascii="Times New Roman" w:hAnsi="Times New Roman" w:cs="Times New Roman"/>
          <w:color w:val="494949"/>
          <w:sz w:val="24"/>
          <w:szCs w:val="24"/>
          <w:shd w:val="clear" w:color="auto" w:fill="FFFFFF"/>
        </w:rPr>
        <w:t xml:space="preserve"> in Europe.  In 1969, he became secretary / treasurer of the </w:t>
      </w:r>
      <w:r w:rsidR="006854D1">
        <w:rPr>
          <w:rFonts w:ascii="Times New Roman" w:hAnsi="Times New Roman" w:cs="Times New Roman"/>
          <w:i/>
          <w:color w:val="494949"/>
          <w:sz w:val="24"/>
          <w:szCs w:val="24"/>
          <w:shd w:val="clear" w:color="auto" w:fill="FFFFFF"/>
        </w:rPr>
        <w:t xml:space="preserve">Centre </w:t>
      </w:r>
      <w:proofErr w:type="spellStart"/>
      <w:r w:rsidR="006854D1">
        <w:rPr>
          <w:rFonts w:ascii="Times New Roman" w:hAnsi="Times New Roman" w:cs="Times New Roman"/>
          <w:i/>
          <w:color w:val="494949"/>
          <w:sz w:val="24"/>
          <w:szCs w:val="24"/>
          <w:shd w:val="clear" w:color="auto" w:fill="FFFFFF"/>
        </w:rPr>
        <w:t>Europé</w:t>
      </w:r>
      <w:r w:rsidRPr="006854D1">
        <w:rPr>
          <w:rFonts w:ascii="Times New Roman" w:hAnsi="Times New Roman" w:cs="Times New Roman"/>
          <w:i/>
          <w:color w:val="494949"/>
          <w:sz w:val="24"/>
          <w:szCs w:val="24"/>
          <w:shd w:val="clear" w:color="auto" w:fill="FFFFFF"/>
        </w:rPr>
        <w:t>en</w:t>
      </w:r>
      <w:proofErr w:type="spellEnd"/>
      <w:r w:rsidRPr="006854D1">
        <w:rPr>
          <w:rFonts w:ascii="Times New Roman" w:hAnsi="Times New Roman" w:cs="Times New Roman"/>
          <w:i/>
          <w:color w:val="494949"/>
          <w:sz w:val="24"/>
          <w:szCs w:val="24"/>
          <w:shd w:val="clear" w:color="auto" w:fill="FFFFFF"/>
        </w:rPr>
        <w:t xml:space="preserve"> d' Etudes de Population/ European Centre for population studies</w:t>
      </w:r>
      <w:r w:rsidRPr="006D565F">
        <w:rPr>
          <w:rFonts w:ascii="Times New Roman" w:hAnsi="Times New Roman" w:cs="Times New Roman"/>
          <w:color w:val="494949"/>
          <w:sz w:val="24"/>
          <w:szCs w:val="24"/>
          <w:shd w:val="clear" w:color="auto" w:fill="FFFFFF"/>
        </w:rPr>
        <w:t xml:space="preserve">, founded by Alfred </w:t>
      </w:r>
      <w:proofErr w:type="spellStart"/>
      <w:r w:rsidRPr="006D565F">
        <w:rPr>
          <w:rFonts w:ascii="Times New Roman" w:hAnsi="Times New Roman" w:cs="Times New Roman"/>
          <w:color w:val="494949"/>
          <w:sz w:val="24"/>
          <w:szCs w:val="24"/>
          <w:shd w:val="clear" w:color="auto" w:fill="FFFFFF"/>
        </w:rPr>
        <w:t>Sauvy</w:t>
      </w:r>
      <w:proofErr w:type="spellEnd"/>
      <w:r w:rsidRPr="006D565F">
        <w:rPr>
          <w:rFonts w:ascii="Times New Roman" w:hAnsi="Times New Roman" w:cs="Times New Roman"/>
          <w:color w:val="494949"/>
          <w:sz w:val="24"/>
          <w:szCs w:val="24"/>
          <w:shd w:val="clear" w:color="auto" w:fill="FFFFFF"/>
        </w:rPr>
        <w:t xml:space="preserve"> in 1954, and editor of the </w:t>
      </w:r>
      <w:r w:rsidRPr="006854D1">
        <w:rPr>
          <w:rFonts w:ascii="Times New Roman" w:hAnsi="Times New Roman" w:cs="Times New Roman"/>
          <w:i/>
          <w:color w:val="494949"/>
          <w:sz w:val="24"/>
          <w:szCs w:val="24"/>
          <w:shd w:val="clear" w:color="auto" w:fill="FFFFFF"/>
        </w:rPr>
        <w:t>European Demographic Information Bulletin</w:t>
      </w:r>
      <w:r w:rsidR="00E47AD3" w:rsidRPr="006D565F">
        <w:rPr>
          <w:rFonts w:ascii="Times New Roman" w:hAnsi="Times New Roman" w:cs="Times New Roman"/>
          <w:color w:val="494949"/>
          <w:sz w:val="24"/>
          <w:szCs w:val="24"/>
          <w:shd w:val="clear" w:color="auto" w:fill="FFFFFF"/>
        </w:rPr>
        <w:t>.</w:t>
      </w:r>
      <w:r w:rsidR="006D565F" w:rsidRPr="006D565F">
        <w:rPr>
          <w:rFonts w:ascii="Times New Roman" w:hAnsi="Times New Roman" w:cs="Times New Roman"/>
          <w:color w:val="494949"/>
          <w:sz w:val="24"/>
          <w:szCs w:val="24"/>
          <w:shd w:val="clear" w:color="auto" w:fill="FFFFFF"/>
        </w:rPr>
        <w:t xml:space="preserve">  </w:t>
      </w:r>
      <w:r w:rsidRPr="006D565F">
        <w:rPr>
          <w:rFonts w:ascii="Times New Roman" w:hAnsi="Times New Roman" w:cs="Times New Roman"/>
          <w:color w:val="494949"/>
          <w:sz w:val="24"/>
          <w:szCs w:val="24"/>
          <w:shd w:val="clear" w:color="auto" w:fill="FFFFFF"/>
        </w:rPr>
        <w:t xml:space="preserve">Gunther Beyer died </w:t>
      </w:r>
      <w:r w:rsidR="006854D1">
        <w:rPr>
          <w:rFonts w:ascii="Times New Roman" w:hAnsi="Times New Roman" w:cs="Times New Roman"/>
          <w:color w:val="494949"/>
          <w:sz w:val="24"/>
          <w:szCs w:val="24"/>
          <w:shd w:val="clear" w:color="auto" w:fill="FFFFFF"/>
        </w:rPr>
        <w:t>in</w:t>
      </w:r>
      <w:r w:rsidRPr="006D565F">
        <w:rPr>
          <w:rFonts w:ascii="Times New Roman" w:hAnsi="Times New Roman" w:cs="Times New Roman"/>
          <w:color w:val="494949"/>
          <w:sz w:val="24"/>
          <w:szCs w:val="24"/>
          <w:shd w:val="clear" w:color="auto" w:fill="FFFFFF"/>
        </w:rPr>
        <w:t xml:space="preserve"> January 1983. Only a few months later</w:t>
      </w:r>
      <w:r w:rsidR="006854D1">
        <w:rPr>
          <w:rFonts w:ascii="Times New Roman" w:hAnsi="Times New Roman" w:cs="Times New Roman"/>
          <w:color w:val="494949"/>
          <w:sz w:val="24"/>
          <w:szCs w:val="24"/>
          <w:shd w:val="clear" w:color="auto" w:fill="FFFFFF"/>
        </w:rPr>
        <w:t>,</w:t>
      </w:r>
      <w:r w:rsidRPr="006D565F">
        <w:rPr>
          <w:rFonts w:ascii="Times New Roman" w:hAnsi="Times New Roman" w:cs="Times New Roman"/>
          <w:color w:val="494949"/>
          <w:sz w:val="24"/>
          <w:szCs w:val="24"/>
          <w:shd w:val="clear" w:color="auto" w:fill="FFFFFF"/>
        </w:rPr>
        <w:t xml:space="preserve"> a new generation of European demographers decided that Gunther</w:t>
      </w:r>
      <w:r w:rsidR="00E47AD3" w:rsidRPr="006D565F">
        <w:rPr>
          <w:rFonts w:ascii="Times New Roman" w:hAnsi="Times New Roman" w:cs="Times New Roman"/>
          <w:color w:val="494949"/>
          <w:sz w:val="24"/>
          <w:szCs w:val="24"/>
          <w:shd w:val="clear" w:color="auto" w:fill="FFFFFF"/>
        </w:rPr>
        <w:t xml:space="preserve"> Beyer</w:t>
      </w:r>
      <w:r w:rsidRPr="006D565F">
        <w:rPr>
          <w:rFonts w:ascii="Times New Roman" w:hAnsi="Times New Roman" w:cs="Times New Roman"/>
          <w:color w:val="494949"/>
          <w:sz w:val="24"/>
          <w:szCs w:val="24"/>
          <w:shd w:val="clear" w:color="auto" w:fill="FFFFFF"/>
        </w:rPr>
        <w:t xml:space="preserve">'s initiatives should be continued. </w:t>
      </w:r>
      <w:r w:rsidR="006D565F" w:rsidRPr="006D565F">
        <w:rPr>
          <w:rFonts w:ascii="Times New Roman" w:hAnsi="Times New Roman" w:cs="Times New Roman"/>
          <w:color w:val="494949"/>
          <w:sz w:val="24"/>
          <w:szCs w:val="24"/>
          <w:shd w:val="clear" w:color="auto" w:fill="FFFFFF"/>
        </w:rPr>
        <w:t xml:space="preserve">The </w:t>
      </w:r>
      <w:r w:rsidR="006D565F" w:rsidRPr="006854D1">
        <w:rPr>
          <w:rFonts w:ascii="Times New Roman" w:hAnsi="Times New Roman" w:cs="Times New Roman"/>
          <w:i/>
          <w:color w:val="494949"/>
          <w:sz w:val="24"/>
          <w:szCs w:val="24"/>
          <w:shd w:val="clear" w:color="auto" w:fill="FFFFFF"/>
        </w:rPr>
        <w:t>European A</w:t>
      </w:r>
      <w:r w:rsidR="00E47AD3" w:rsidRPr="006854D1">
        <w:rPr>
          <w:rFonts w:ascii="Times New Roman" w:hAnsi="Times New Roman" w:cs="Times New Roman"/>
          <w:i/>
          <w:color w:val="494949"/>
          <w:sz w:val="24"/>
          <w:szCs w:val="24"/>
          <w:shd w:val="clear" w:color="auto" w:fill="FFFFFF"/>
        </w:rPr>
        <w:t>ssociation for Population Studies</w:t>
      </w:r>
      <w:r w:rsidR="00E47AD3" w:rsidRPr="006D565F">
        <w:rPr>
          <w:rFonts w:ascii="Times New Roman" w:hAnsi="Times New Roman" w:cs="Times New Roman"/>
          <w:color w:val="494949"/>
          <w:sz w:val="24"/>
          <w:szCs w:val="24"/>
          <w:shd w:val="clear" w:color="auto" w:fill="FFFFFF"/>
        </w:rPr>
        <w:t xml:space="preserve"> (</w:t>
      </w:r>
      <w:r w:rsidRPr="006D565F">
        <w:rPr>
          <w:rFonts w:ascii="Times New Roman" w:hAnsi="Times New Roman" w:cs="Times New Roman"/>
          <w:color w:val="494949"/>
          <w:sz w:val="24"/>
          <w:szCs w:val="24"/>
          <w:shd w:val="clear" w:color="auto" w:fill="FFFFFF"/>
        </w:rPr>
        <w:t>EAPS</w:t>
      </w:r>
      <w:r w:rsidR="00E47AD3" w:rsidRPr="006D565F">
        <w:rPr>
          <w:rFonts w:ascii="Times New Roman" w:hAnsi="Times New Roman" w:cs="Times New Roman"/>
          <w:color w:val="494949"/>
          <w:sz w:val="24"/>
          <w:szCs w:val="24"/>
          <w:shd w:val="clear" w:color="auto" w:fill="FFFFFF"/>
        </w:rPr>
        <w:t>)</w:t>
      </w:r>
      <w:r w:rsidRPr="006D565F">
        <w:rPr>
          <w:rFonts w:ascii="Times New Roman" w:hAnsi="Times New Roman" w:cs="Times New Roman"/>
          <w:color w:val="494949"/>
          <w:sz w:val="24"/>
          <w:szCs w:val="24"/>
          <w:shd w:val="clear" w:color="auto" w:fill="FFFFFF"/>
        </w:rPr>
        <w:t xml:space="preserve"> was established as a direct successor to the Centre</w:t>
      </w:r>
      <w:r w:rsidR="006854D1">
        <w:rPr>
          <w:rFonts w:ascii="Times New Roman" w:hAnsi="Times New Roman" w:cs="Times New Roman"/>
          <w:color w:val="494949"/>
          <w:sz w:val="24"/>
          <w:szCs w:val="24"/>
          <w:shd w:val="clear" w:color="auto" w:fill="FFFFFF"/>
        </w:rPr>
        <w:t xml:space="preserve"> </w:t>
      </w:r>
      <w:proofErr w:type="spellStart"/>
      <w:r w:rsidR="006854D1">
        <w:rPr>
          <w:rFonts w:ascii="Times New Roman" w:hAnsi="Times New Roman" w:cs="Times New Roman"/>
          <w:color w:val="494949"/>
          <w:sz w:val="24"/>
          <w:szCs w:val="24"/>
          <w:shd w:val="clear" w:color="auto" w:fill="FFFFFF"/>
        </w:rPr>
        <w:t>E</w:t>
      </w:r>
      <w:r w:rsidR="006D565F" w:rsidRPr="006D565F">
        <w:rPr>
          <w:rFonts w:ascii="Times New Roman" w:hAnsi="Times New Roman" w:cs="Times New Roman"/>
          <w:color w:val="494949"/>
          <w:sz w:val="24"/>
          <w:szCs w:val="24"/>
          <w:shd w:val="clear" w:color="auto" w:fill="FFFFFF"/>
        </w:rPr>
        <w:t>uropéen</w:t>
      </w:r>
      <w:proofErr w:type="spellEnd"/>
      <w:r w:rsidR="006D565F" w:rsidRPr="006D565F">
        <w:rPr>
          <w:rFonts w:ascii="Times New Roman" w:hAnsi="Times New Roman" w:cs="Times New Roman"/>
          <w:color w:val="494949"/>
          <w:sz w:val="24"/>
          <w:szCs w:val="24"/>
          <w:shd w:val="clear" w:color="auto" w:fill="FFFFFF"/>
        </w:rPr>
        <w:t xml:space="preserve"> </w:t>
      </w:r>
      <w:r w:rsidR="00E47AD3" w:rsidRPr="006D565F">
        <w:rPr>
          <w:rFonts w:ascii="Times New Roman" w:hAnsi="Times New Roman" w:cs="Times New Roman"/>
          <w:color w:val="494949"/>
          <w:sz w:val="24"/>
          <w:szCs w:val="24"/>
          <w:shd w:val="clear" w:color="auto" w:fill="FFFFFF"/>
        </w:rPr>
        <w:t>and the</w:t>
      </w:r>
      <w:r w:rsidRPr="006D565F">
        <w:rPr>
          <w:rFonts w:ascii="Times New Roman" w:hAnsi="Times New Roman" w:cs="Times New Roman"/>
          <w:color w:val="494949"/>
          <w:sz w:val="24"/>
          <w:szCs w:val="24"/>
          <w:shd w:val="clear" w:color="auto" w:fill="FFFFFF"/>
        </w:rPr>
        <w:t xml:space="preserve"> EDIB was replaced by the </w:t>
      </w:r>
      <w:r w:rsidRPr="006854D1">
        <w:rPr>
          <w:rFonts w:ascii="Times New Roman" w:hAnsi="Times New Roman" w:cs="Times New Roman"/>
          <w:i/>
          <w:color w:val="494949"/>
          <w:sz w:val="24"/>
          <w:szCs w:val="24"/>
          <w:shd w:val="clear" w:color="auto" w:fill="FFFFFF"/>
        </w:rPr>
        <w:t>Europ</w:t>
      </w:r>
      <w:r w:rsidR="006854D1" w:rsidRPr="006854D1">
        <w:rPr>
          <w:rFonts w:ascii="Times New Roman" w:hAnsi="Times New Roman" w:cs="Times New Roman"/>
          <w:i/>
          <w:color w:val="494949"/>
          <w:sz w:val="24"/>
          <w:szCs w:val="24"/>
          <w:shd w:val="clear" w:color="auto" w:fill="FFFFFF"/>
        </w:rPr>
        <w:t>ean Journal of Population.</w:t>
      </w:r>
    </w:p>
    <w:p w:rsidR="00360FF3" w:rsidRPr="00360FF3" w:rsidRDefault="00360FF3" w:rsidP="006D565F">
      <w:pPr>
        <w:shd w:val="clear" w:color="auto" w:fill="FFFFFF"/>
        <w:spacing w:line="276" w:lineRule="auto"/>
        <w:jc w:val="both"/>
        <w:rPr>
          <w:rFonts w:ascii="Times New Roman" w:eastAsia="Times New Roman" w:hAnsi="Times New Roman" w:cs="Times New Roman"/>
          <w:color w:val="494949"/>
          <w:sz w:val="24"/>
          <w:szCs w:val="24"/>
        </w:rPr>
      </w:pPr>
      <w:r w:rsidRPr="00360FF3">
        <w:rPr>
          <w:rFonts w:ascii="Times New Roman" w:eastAsia="Times New Roman" w:hAnsi="Times New Roman" w:cs="Times New Roman"/>
          <w:color w:val="494949"/>
          <w:sz w:val="24"/>
          <w:szCs w:val="24"/>
        </w:rPr>
        <w:t xml:space="preserve">As a tribute to one of the founding fathers of EAPS, </w:t>
      </w:r>
      <w:r w:rsidR="00E47AD3" w:rsidRPr="006D565F">
        <w:rPr>
          <w:rFonts w:ascii="Times New Roman" w:eastAsia="Times New Roman" w:hAnsi="Times New Roman" w:cs="Times New Roman"/>
          <w:color w:val="494949"/>
          <w:sz w:val="24"/>
          <w:szCs w:val="24"/>
        </w:rPr>
        <w:t xml:space="preserve">the Gunther Beyer </w:t>
      </w:r>
      <w:r w:rsidRPr="00360FF3">
        <w:rPr>
          <w:rFonts w:ascii="Times New Roman" w:eastAsia="Times New Roman" w:hAnsi="Times New Roman" w:cs="Times New Roman"/>
          <w:color w:val="494949"/>
          <w:sz w:val="24"/>
          <w:szCs w:val="24"/>
        </w:rPr>
        <w:t xml:space="preserve">prize is awarded for the best paper by an early career scholar at each </w:t>
      </w:r>
      <w:r w:rsidRPr="00360FF3">
        <w:rPr>
          <w:rFonts w:ascii="Times New Roman" w:eastAsia="Times New Roman" w:hAnsi="Times New Roman" w:cs="Times New Roman"/>
          <w:i/>
          <w:color w:val="494949"/>
          <w:sz w:val="24"/>
          <w:szCs w:val="24"/>
        </w:rPr>
        <w:t>European Population Conference</w:t>
      </w:r>
      <w:r w:rsidRPr="00360FF3">
        <w:rPr>
          <w:rFonts w:ascii="Times New Roman" w:eastAsia="Times New Roman" w:hAnsi="Times New Roman" w:cs="Times New Roman"/>
          <w:color w:val="494949"/>
          <w:sz w:val="24"/>
          <w:szCs w:val="24"/>
        </w:rPr>
        <w:t>.</w:t>
      </w:r>
      <w:r w:rsidR="00E47AD3" w:rsidRPr="006D565F">
        <w:rPr>
          <w:rFonts w:ascii="Times New Roman" w:eastAsia="Times New Roman" w:hAnsi="Times New Roman" w:cs="Times New Roman"/>
          <w:color w:val="494949"/>
          <w:sz w:val="24"/>
          <w:szCs w:val="24"/>
        </w:rPr>
        <w:t xml:space="preserve"> </w:t>
      </w:r>
      <w:r w:rsidR="006D565F">
        <w:rPr>
          <w:rFonts w:ascii="Times New Roman" w:eastAsia="Times New Roman" w:hAnsi="Times New Roman" w:cs="Times New Roman"/>
          <w:color w:val="494949"/>
          <w:sz w:val="24"/>
          <w:szCs w:val="24"/>
        </w:rPr>
        <w:t>P</w:t>
      </w:r>
      <w:r w:rsidRPr="00360FF3">
        <w:rPr>
          <w:rFonts w:ascii="Times New Roman" w:eastAsia="Times New Roman" w:hAnsi="Times New Roman" w:cs="Times New Roman"/>
          <w:color w:val="494949"/>
          <w:sz w:val="24"/>
          <w:szCs w:val="24"/>
        </w:rPr>
        <w:t xml:space="preserve">apers by </w:t>
      </w:r>
      <w:r w:rsidR="006D565F">
        <w:rPr>
          <w:rFonts w:ascii="Times New Roman" w:eastAsia="Times New Roman" w:hAnsi="Times New Roman" w:cs="Times New Roman"/>
          <w:color w:val="494949"/>
          <w:sz w:val="24"/>
          <w:szCs w:val="24"/>
        </w:rPr>
        <w:t xml:space="preserve">scholars who </w:t>
      </w:r>
      <w:r w:rsidRPr="00360FF3">
        <w:rPr>
          <w:rFonts w:ascii="Times New Roman" w:eastAsia="Times New Roman" w:hAnsi="Times New Roman" w:cs="Times New Roman"/>
          <w:color w:val="494949"/>
          <w:sz w:val="24"/>
          <w:szCs w:val="24"/>
        </w:rPr>
        <w:t xml:space="preserve">have no more than 5 years of experience since completion of their PhD at the time of the </w:t>
      </w:r>
      <w:r w:rsidRPr="00360FF3">
        <w:rPr>
          <w:rFonts w:ascii="Times New Roman" w:eastAsia="Times New Roman" w:hAnsi="Times New Roman" w:cs="Times New Roman"/>
          <w:i/>
          <w:color w:val="494949"/>
          <w:sz w:val="24"/>
          <w:szCs w:val="24"/>
        </w:rPr>
        <w:t>European Population Conference</w:t>
      </w:r>
      <w:r w:rsidRPr="00360FF3">
        <w:rPr>
          <w:rFonts w:ascii="Times New Roman" w:eastAsia="Times New Roman" w:hAnsi="Times New Roman" w:cs="Times New Roman"/>
          <w:color w:val="494949"/>
          <w:sz w:val="24"/>
          <w:szCs w:val="24"/>
        </w:rPr>
        <w:t xml:space="preserve"> may be nominated for this award.</w:t>
      </w:r>
      <w:r w:rsidR="006D565F">
        <w:rPr>
          <w:rFonts w:ascii="Times New Roman" w:eastAsia="Times New Roman" w:hAnsi="Times New Roman" w:cs="Times New Roman"/>
          <w:color w:val="494949"/>
          <w:sz w:val="24"/>
          <w:szCs w:val="24"/>
        </w:rPr>
        <w:t xml:space="preserve"> </w:t>
      </w:r>
      <w:r w:rsidRPr="00360FF3">
        <w:rPr>
          <w:rFonts w:ascii="Times New Roman" w:eastAsia="Times New Roman" w:hAnsi="Times New Roman" w:cs="Times New Roman"/>
          <w:color w:val="494949"/>
          <w:sz w:val="24"/>
          <w:szCs w:val="24"/>
        </w:rPr>
        <w:t xml:space="preserve">Nominated papers </w:t>
      </w:r>
      <w:r w:rsidR="006D565F">
        <w:rPr>
          <w:rFonts w:ascii="Times New Roman" w:eastAsia="Times New Roman" w:hAnsi="Times New Roman" w:cs="Times New Roman"/>
          <w:color w:val="494949"/>
          <w:sz w:val="24"/>
          <w:szCs w:val="24"/>
        </w:rPr>
        <w:t>are</w:t>
      </w:r>
      <w:r w:rsidRPr="00360FF3">
        <w:rPr>
          <w:rFonts w:ascii="Times New Roman" w:eastAsia="Times New Roman" w:hAnsi="Times New Roman" w:cs="Times New Roman"/>
          <w:color w:val="494949"/>
          <w:sz w:val="24"/>
          <w:szCs w:val="24"/>
        </w:rPr>
        <w:t xml:space="preserve"> judged by a Jury of EAPS Honorary Presidents on the basis of the following criteria:</w:t>
      </w:r>
    </w:p>
    <w:p w:rsidR="00360FF3" w:rsidRPr="00360FF3" w:rsidRDefault="00360FF3" w:rsidP="006D565F">
      <w:pPr>
        <w:numPr>
          <w:ilvl w:val="0"/>
          <w:numId w:val="2"/>
        </w:numPr>
        <w:shd w:val="clear" w:color="auto" w:fill="FFFFFF"/>
        <w:spacing w:before="36" w:after="36" w:line="276" w:lineRule="auto"/>
        <w:ind w:left="120"/>
        <w:jc w:val="both"/>
        <w:rPr>
          <w:rFonts w:ascii="Times New Roman" w:eastAsia="Times New Roman" w:hAnsi="Times New Roman" w:cs="Times New Roman"/>
          <w:color w:val="494949"/>
          <w:sz w:val="24"/>
          <w:szCs w:val="24"/>
        </w:rPr>
      </w:pPr>
      <w:r w:rsidRPr="00360FF3">
        <w:rPr>
          <w:rFonts w:ascii="Times New Roman" w:eastAsia="Times New Roman" w:hAnsi="Times New Roman" w:cs="Times New Roman"/>
          <w:color w:val="494949"/>
          <w:sz w:val="24"/>
          <w:szCs w:val="24"/>
        </w:rPr>
        <w:t>choice of topic and originality,</w:t>
      </w:r>
    </w:p>
    <w:p w:rsidR="00360FF3" w:rsidRPr="00360FF3" w:rsidRDefault="00B06DCD" w:rsidP="006D565F">
      <w:pPr>
        <w:numPr>
          <w:ilvl w:val="0"/>
          <w:numId w:val="2"/>
        </w:numPr>
        <w:shd w:val="clear" w:color="auto" w:fill="FFFFFF"/>
        <w:spacing w:before="36" w:after="36" w:line="276" w:lineRule="auto"/>
        <w:ind w:left="120"/>
        <w:jc w:val="both"/>
        <w:rPr>
          <w:rFonts w:ascii="Times New Roman" w:eastAsia="Times New Roman" w:hAnsi="Times New Roman" w:cs="Times New Roman"/>
          <w:color w:val="494949"/>
          <w:sz w:val="24"/>
          <w:szCs w:val="24"/>
        </w:rPr>
      </w:pPr>
      <w:r w:rsidRPr="00360FF3">
        <w:rPr>
          <w:rFonts w:ascii="Times New Roman" w:eastAsia="Times New Roman" w:hAnsi="Times New Roman" w:cs="Times New Roman"/>
          <w:color w:val="494949"/>
          <w:sz w:val="24"/>
          <w:szCs w:val="24"/>
        </w:rPr>
        <w:t xml:space="preserve">underlying </w:t>
      </w:r>
      <w:r w:rsidR="00360FF3" w:rsidRPr="00360FF3">
        <w:rPr>
          <w:rFonts w:ascii="Times New Roman" w:eastAsia="Times New Roman" w:hAnsi="Times New Roman" w:cs="Times New Roman"/>
          <w:color w:val="494949"/>
          <w:sz w:val="24"/>
          <w:szCs w:val="24"/>
        </w:rPr>
        <w:t>theoretical foundation, or theoretical notions used,</w:t>
      </w:r>
    </w:p>
    <w:p w:rsidR="00360FF3" w:rsidRPr="00360FF3" w:rsidRDefault="00360FF3" w:rsidP="006D565F">
      <w:pPr>
        <w:numPr>
          <w:ilvl w:val="0"/>
          <w:numId w:val="2"/>
        </w:numPr>
        <w:shd w:val="clear" w:color="auto" w:fill="FFFFFF"/>
        <w:spacing w:before="36" w:after="36" w:line="276" w:lineRule="auto"/>
        <w:ind w:left="120"/>
        <w:jc w:val="both"/>
        <w:rPr>
          <w:rFonts w:ascii="Times New Roman" w:eastAsia="Times New Roman" w:hAnsi="Times New Roman" w:cs="Times New Roman"/>
          <w:color w:val="494949"/>
          <w:sz w:val="24"/>
          <w:szCs w:val="24"/>
        </w:rPr>
      </w:pPr>
      <w:r w:rsidRPr="00360FF3">
        <w:rPr>
          <w:rFonts w:ascii="Times New Roman" w:eastAsia="Times New Roman" w:hAnsi="Times New Roman" w:cs="Times New Roman"/>
          <w:color w:val="494949"/>
          <w:sz w:val="24"/>
          <w:szCs w:val="24"/>
        </w:rPr>
        <w:t>technical competence as displayed in the analysis and presentation of the data,</w:t>
      </w:r>
    </w:p>
    <w:p w:rsidR="00360FF3" w:rsidRPr="00360FF3" w:rsidRDefault="00360FF3" w:rsidP="006D565F">
      <w:pPr>
        <w:numPr>
          <w:ilvl w:val="0"/>
          <w:numId w:val="2"/>
        </w:numPr>
        <w:shd w:val="clear" w:color="auto" w:fill="FFFFFF"/>
        <w:spacing w:before="36" w:after="36" w:line="276" w:lineRule="auto"/>
        <w:ind w:left="120"/>
        <w:jc w:val="both"/>
        <w:rPr>
          <w:rFonts w:ascii="Times New Roman" w:eastAsia="Times New Roman" w:hAnsi="Times New Roman" w:cs="Times New Roman"/>
          <w:color w:val="494949"/>
          <w:sz w:val="24"/>
          <w:szCs w:val="24"/>
        </w:rPr>
      </w:pPr>
      <w:r w:rsidRPr="00360FF3">
        <w:rPr>
          <w:rFonts w:ascii="Times New Roman" w:eastAsia="Times New Roman" w:hAnsi="Times New Roman" w:cs="Times New Roman"/>
          <w:color w:val="494949"/>
          <w:sz w:val="24"/>
          <w:szCs w:val="24"/>
        </w:rPr>
        <w:t>use of professional literature,</w:t>
      </w:r>
    </w:p>
    <w:p w:rsidR="00360FF3" w:rsidRDefault="00360FF3" w:rsidP="006D565F">
      <w:pPr>
        <w:numPr>
          <w:ilvl w:val="0"/>
          <w:numId w:val="2"/>
        </w:numPr>
        <w:shd w:val="clear" w:color="auto" w:fill="FFFFFF"/>
        <w:spacing w:before="36" w:after="36" w:line="276" w:lineRule="auto"/>
        <w:ind w:left="120"/>
        <w:jc w:val="both"/>
        <w:rPr>
          <w:rFonts w:ascii="Times New Roman" w:eastAsia="Times New Roman" w:hAnsi="Times New Roman" w:cs="Times New Roman"/>
          <w:color w:val="494949"/>
          <w:sz w:val="24"/>
          <w:szCs w:val="24"/>
        </w:rPr>
      </w:pPr>
      <w:r w:rsidRPr="00360FF3">
        <w:rPr>
          <w:rFonts w:ascii="Times New Roman" w:eastAsia="Times New Roman" w:hAnsi="Times New Roman" w:cs="Times New Roman"/>
          <w:color w:val="494949"/>
          <w:sz w:val="24"/>
          <w:szCs w:val="24"/>
        </w:rPr>
        <w:t>structure of the pa</w:t>
      </w:r>
      <w:r w:rsidR="00B06DCD">
        <w:rPr>
          <w:rFonts w:ascii="Times New Roman" w:eastAsia="Times New Roman" w:hAnsi="Times New Roman" w:cs="Times New Roman"/>
          <w:color w:val="494949"/>
          <w:sz w:val="24"/>
          <w:szCs w:val="24"/>
        </w:rPr>
        <w:t>per and the quality of its text.</w:t>
      </w:r>
    </w:p>
    <w:p w:rsidR="006D565F" w:rsidRDefault="006D565F" w:rsidP="006D565F">
      <w:pPr>
        <w:shd w:val="clear" w:color="auto" w:fill="FFFFFF"/>
        <w:spacing w:before="36" w:after="36" w:line="276" w:lineRule="auto"/>
        <w:jc w:val="both"/>
        <w:rPr>
          <w:rFonts w:ascii="Times New Roman" w:eastAsia="Times New Roman" w:hAnsi="Times New Roman" w:cs="Times New Roman"/>
          <w:color w:val="494949"/>
          <w:sz w:val="24"/>
          <w:szCs w:val="24"/>
        </w:rPr>
      </w:pPr>
    </w:p>
    <w:p w:rsidR="006D565F" w:rsidRPr="0078281D" w:rsidRDefault="006D565F" w:rsidP="006D565F">
      <w:pPr>
        <w:shd w:val="clear" w:color="auto" w:fill="FFFFFF"/>
        <w:spacing w:before="36" w:after="36" w:line="276" w:lineRule="auto"/>
        <w:jc w:val="both"/>
        <w:rPr>
          <w:rFonts w:ascii="Times New Roman" w:eastAsia="Times New Roman" w:hAnsi="Times New Roman" w:cs="Times New Roman"/>
          <w:color w:val="494949"/>
          <w:sz w:val="24"/>
          <w:szCs w:val="24"/>
        </w:rPr>
      </w:pPr>
      <w:r w:rsidRPr="0078281D">
        <w:rPr>
          <w:rFonts w:ascii="Times New Roman" w:eastAsia="Times New Roman" w:hAnsi="Times New Roman" w:cs="Times New Roman"/>
          <w:color w:val="494949"/>
          <w:sz w:val="24"/>
          <w:szCs w:val="24"/>
        </w:rPr>
        <w:t xml:space="preserve">Three papers were </w:t>
      </w:r>
      <w:r w:rsidR="006854D1">
        <w:rPr>
          <w:rFonts w:ascii="Times New Roman" w:eastAsia="Times New Roman" w:hAnsi="Times New Roman" w:cs="Times New Roman"/>
          <w:color w:val="494949"/>
          <w:sz w:val="24"/>
          <w:szCs w:val="24"/>
        </w:rPr>
        <w:t>nominated</w:t>
      </w:r>
      <w:r w:rsidRPr="0078281D">
        <w:rPr>
          <w:rFonts w:ascii="Times New Roman" w:eastAsia="Times New Roman" w:hAnsi="Times New Roman" w:cs="Times New Roman"/>
          <w:color w:val="494949"/>
          <w:sz w:val="24"/>
          <w:szCs w:val="24"/>
        </w:rPr>
        <w:t xml:space="preserve"> this year</w:t>
      </w:r>
      <w:r w:rsidR="009A4893">
        <w:rPr>
          <w:rFonts w:ascii="Times New Roman" w:eastAsia="Times New Roman" w:hAnsi="Times New Roman" w:cs="Times New Roman"/>
          <w:color w:val="494949"/>
          <w:sz w:val="24"/>
          <w:szCs w:val="24"/>
        </w:rPr>
        <w:t xml:space="preserve"> for the Award</w:t>
      </w:r>
      <w:r w:rsidRPr="0078281D">
        <w:rPr>
          <w:rFonts w:ascii="Times New Roman" w:eastAsia="Times New Roman" w:hAnsi="Times New Roman" w:cs="Times New Roman"/>
          <w:color w:val="494949"/>
          <w:sz w:val="24"/>
          <w:szCs w:val="24"/>
        </w:rPr>
        <w:t xml:space="preserve"> and the choice of a winner was difficult, as all three papers were of a very good quality.  </w:t>
      </w:r>
      <w:r w:rsidR="0078281D" w:rsidRPr="0078281D">
        <w:rPr>
          <w:rFonts w:ascii="Times New Roman" w:eastAsia="Times New Roman" w:hAnsi="Times New Roman" w:cs="Times New Roman"/>
          <w:color w:val="494949"/>
          <w:sz w:val="24"/>
          <w:szCs w:val="24"/>
        </w:rPr>
        <w:t xml:space="preserve">Finally, we had to </w:t>
      </w:r>
      <w:r w:rsidR="009A4893">
        <w:rPr>
          <w:rFonts w:ascii="Times New Roman" w:eastAsia="Times New Roman" w:hAnsi="Times New Roman" w:cs="Times New Roman"/>
          <w:color w:val="494949"/>
          <w:sz w:val="24"/>
          <w:szCs w:val="24"/>
        </w:rPr>
        <w:t>decide</w:t>
      </w:r>
      <w:r w:rsidR="0078281D" w:rsidRPr="0078281D">
        <w:rPr>
          <w:rFonts w:ascii="Times New Roman" w:eastAsia="Times New Roman" w:hAnsi="Times New Roman" w:cs="Times New Roman"/>
          <w:color w:val="494949"/>
          <w:sz w:val="24"/>
          <w:szCs w:val="24"/>
        </w:rPr>
        <w:t>. Based on th</w:t>
      </w:r>
      <w:r w:rsidR="009A4893">
        <w:rPr>
          <w:rFonts w:ascii="Times New Roman" w:eastAsia="Times New Roman" w:hAnsi="Times New Roman" w:cs="Times New Roman"/>
          <w:color w:val="494949"/>
          <w:sz w:val="24"/>
          <w:szCs w:val="24"/>
        </w:rPr>
        <w:t xml:space="preserve">e fact that the topic </w:t>
      </w:r>
      <w:r w:rsidR="006854D1">
        <w:rPr>
          <w:rFonts w:ascii="Times New Roman" w:eastAsia="Times New Roman" w:hAnsi="Times New Roman" w:cs="Times New Roman"/>
          <w:color w:val="494949"/>
          <w:sz w:val="24"/>
          <w:szCs w:val="24"/>
        </w:rPr>
        <w:t>explored</w:t>
      </w:r>
      <w:r w:rsidR="009A4893">
        <w:rPr>
          <w:rFonts w:ascii="Times New Roman" w:eastAsia="Times New Roman" w:hAnsi="Times New Roman" w:cs="Times New Roman"/>
          <w:color w:val="494949"/>
          <w:sz w:val="24"/>
          <w:szCs w:val="24"/>
        </w:rPr>
        <w:t xml:space="preserve"> </w:t>
      </w:r>
      <w:r w:rsidR="0078281D" w:rsidRPr="0078281D">
        <w:rPr>
          <w:rFonts w:ascii="Times New Roman" w:eastAsia="Times New Roman" w:hAnsi="Times New Roman" w:cs="Times New Roman"/>
          <w:color w:val="494949"/>
          <w:sz w:val="24"/>
          <w:szCs w:val="24"/>
        </w:rPr>
        <w:t>is of concern to many million people in the world, that the background to the study is quite comprehensive</w:t>
      </w:r>
      <w:r w:rsidR="006854D1">
        <w:rPr>
          <w:rFonts w:ascii="Times New Roman" w:eastAsia="Times New Roman" w:hAnsi="Times New Roman" w:cs="Times New Roman"/>
          <w:color w:val="494949"/>
          <w:sz w:val="24"/>
          <w:szCs w:val="24"/>
        </w:rPr>
        <w:t>ly examined</w:t>
      </w:r>
      <w:r w:rsidR="0078281D" w:rsidRPr="0078281D">
        <w:rPr>
          <w:rFonts w:ascii="Times New Roman" w:eastAsia="Times New Roman" w:hAnsi="Times New Roman" w:cs="Times New Roman"/>
          <w:color w:val="494949"/>
          <w:sz w:val="24"/>
          <w:szCs w:val="24"/>
        </w:rPr>
        <w:t xml:space="preserve">, that the theoretical arguments are well presented, that the quality of the data is thoroughly discussed, and that the data analysis is subtly conducted, the Gunther Beyer prize 2018 is awarded to </w:t>
      </w:r>
      <w:r w:rsidR="0078281D" w:rsidRPr="0078281D">
        <w:rPr>
          <w:rFonts w:ascii="Times New Roman" w:hAnsi="Times New Roman" w:cs="Times New Roman"/>
          <w:iCs/>
          <w:sz w:val="24"/>
          <w:szCs w:val="24"/>
        </w:rPr>
        <w:t>Ridhi Kashyap</w:t>
      </w:r>
      <w:r w:rsidR="00B06DCD">
        <w:rPr>
          <w:rFonts w:ascii="Times New Roman" w:hAnsi="Times New Roman" w:cs="Times New Roman"/>
          <w:iCs/>
          <w:sz w:val="24"/>
          <w:szCs w:val="24"/>
        </w:rPr>
        <w:t>, from the University of Oxford,</w:t>
      </w:r>
      <w:r w:rsidR="0078281D">
        <w:rPr>
          <w:rFonts w:ascii="Times New Roman" w:hAnsi="Times New Roman" w:cs="Times New Roman"/>
          <w:iCs/>
          <w:sz w:val="24"/>
          <w:szCs w:val="24"/>
        </w:rPr>
        <w:t xml:space="preserve"> for her paper</w:t>
      </w:r>
      <w:r w:rsidR="0078281D" w:rsidRPr="0078281D">
        <w:rPr>
          <w:rFonts w:ascii="Times New Roman" w:hAnsi="Times New Roman" w:cs="Times New Roman"/>
          <w:iCs/>
          <w:sz w:val="24"/>
          <w:szCs w:val="24"/>
        </w:rPr>
        <w:t xml:space="preserve">: </w:t>
      </w:r>
      <w:r w:rsidR="0078281D">
        <w:rPr>
          <w:rFonts w:ascii="Times New Roman" w:hAnsi="Times New Roman" w:cs="Times New Roman"/>
          <w:iCs/>
          <w:sz w:val="24"/>
          <w:szCs w:val="24"/>
        </w:rPr>
        <w:t>“</w:t>
      </w:r>
      <w:r w:rsidR="0078281D" w:rsidRPr="006854D1">
        <w:rPr>
          <w:rFonts w:ascii="Times New Roman" w:hAnsi="Times New Roman" w:cs="Times New Roman"/>
          <w:i/>
          <w:iCs/>
          <w:sz w:val="24"/>
          <w:szCs w:val="24"/>
        </w:rPr>
        <w:t>Does prenatal sex selection reduce gender gaps in child mortality?</w:t>
      </w:r>
      <w:r w:rsidR="0078281D">
        <w:rPr>
          <w:rFonts w:ascii="Times New Roman" w:hAnsi="Times New Roman" w:cs="Times New Roman"/>
          <w:iCs/>
          <w:sz w:val="24"/>
          <w:szCs w:val="24"/>
        </w:rPr>
        <w:t>”.</w:t>
      </w:r>
    </w:p>
    <w:p w:rsidR="0078281D" w:rsidRPr="0078281D" w:rsidRDefault="0078281D" w:rsidP="006D565F">
      <w:pPr>
        <w:shd w:val="clear" w:color="auto" w:fill="FFFFFF"/>
        <w:spacing w:before="36" w:after="36" w:line="276" w:lineRule="auto"/>
        <w:jc w:val="both"/>
        <w:rPr>
          <w:rFonts w:ascii="Times New Roman" w:eastAsia="Times New Roman" w:hAnsi="Times New Roman" w:cs="Times New Roman"/>
          <w:color w:val="494949"/>
          <w:sz w:val="24"/>
          <w:szCs w:val="24"/>
        </w:rPr>
      </w:pPr>
    </w:p>
    <w:p w:rsidR="002D4DCB" w:rsidRPr="006D565F" w:rsidRDefault="0008046B" w:rsidP="006D565F">
      <w:pPr>
        <w:spacing w:line="276" w:lineRule="auto"/>
        <w:jc w:val="both"/>
        <w:rPr>
          <w:rFonts w:ascii="Times New Roman" w:hAnsi="Times New Roman" w:cs="Times New Roman"/>
          <w:sz w:val="24"/>
          <w:szCs w:val="24"/>
        </w:rPr>
      </w:pPr>
    </w:p>
    <w:sectPr w:rsidR="002D4DCB" w:rsidRPr="006D565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1F" w:rsidRDefault="00EF541F" w:rsidP="00E47AD3">
      <w:pPr>
        <w:spacing w:after="0" w:line="240" w:lineRule="auto"/>
      </w:pPr>
      <w:r>
        <w:separator/>
      </w:r>
    </w:p>
  </w:endnote>
  <w:endnote w:type="continuationSeparator" w:id="0">
    <w:p w:rsidR="00EF541F" w:rsidRDefault="00EF541F" w:rsidP="00E4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1F" w:rsidRDefault="00EF541F" w:rsidP="00E47AD3">
      <w:pPr>
        <w:spacing w:after="0" w:line="240" w:lineRule="auto"/>
      </w:pPr>
      <w:r>
        <w:separator/>
      </w:r>
    </w:p>
  </w:footnote>
  <w:footnote w:type="continuationSeparator" w:id="0">
    <w:p w:rsidR="00EF541F" w:rsidRDefault="00EF541F" w:rsidP="00E47AD3">
      <w:pPr>
        <w:spacing w:after="0" w:line="240" w:lineRule="auto"/>
      </w:pPr>
      <w:r>
        <w:continuationSeparator/>
      </w:r>
    </w:p>
  </w:footnote>
  <w:footnote w:id="1">
    <w:p w:rsidR="00E47AD3" w:rsidRPr="006D565F" w:rsidRDefault="00E47AD3" w:rsidP="006D565F">
      <w:pPr>
        <w:pStyle w:val="FootnoteText"/>
        <w:spacing w:line="276" w:lineRule="auto"/>
        <w:jc w:val="both"/>
        <w:rPr>
          <w:rFonts w:ascii="Times New Roman" w:hAnsi="Times New Roman" w:cs="Times New Roman"/>
          <w:sz w:val="24"/>
          <w:szCs w:val="24"/>
        </w:rPr>
      </w:pPr>
      <w:r w:rsidRPr="006D565F">
        <w:rPr>
          <w:rStyle w:val="FootnoteReference"/>
          <w:rFonts w:ascii="Times New Roman" w:hAnsi="Times New Roman" w:cs="Times New Roman"/>
          <w:sz w:val="24"/>
          <w:szCs w:val="24"/>
        </w:rPr>
        <w:footnoteRef/>
      </w:r>
      <w:r w:rsidRPr="006D565F">
        <w:rPr>
          <w:rFonts w:ascii="Times New Roman" w:hAnsi="Times New Roman" w:cs="Times New Roman"/>
          <w:sz w:val="24"/>
          <w:szCs w:val="24"/>
        </w:rPr>
        <w:t xml:space="preserve"> Based on </w:t>
      </w:r>
      <w:r w:rsidR="006854D1">
        <w:rPr>
          <w:rFonts w:ascii="Times New Roman" w:hAnsi="Times New Roman" w:cs="Times New Roman"/>
          <w:sz w:val="24"/>
          <w:szCs w:val="24"/>
        </w:rPr>
        <w:t xml:space="preserve">the </w:t>
      </w:r>
      <w:r w:rsidRPr="006D565F">
        <w:rPr>
          <w:rFonts w:ascii="Times New Roman" w:hAnsi="Times New Roman" w:cs="Times New Roman"/>
          <w:sz w:val="24"/>
          <w:szCs w:val="24"/>
        </w:rPr>
        <w:t xml:space="preserve">EAPS website and on a document by Dirk van de </w:t>
      </w:r>
      <w:proofErr w:type="spellStart"/>
      <w:r w:rsidRPr="006D565F">
        <w:rPr>
          <w:rFonts w:ascii="Times New Roman" w:hAnsi="Times New Roman" w:cs="Times New Roman"/>
          <w:sz w:val="24"/>
          <w:szCs w:val="24"/>
        </w:rPr>
        <w:t>Kaa</w:t>
      </w:r>
      <w:proofErr w:type="spellEnd"/>
      <w:r w:rsidRPr="006D565F">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2669"/>
    <w:multiLevelType w:val="multilevel"/>
    <w:tmpl w:val="953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43BF7"/>
    <w:multiLevelType w:val="multilevel"/>
    <w:tmpl w:val="46E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F3"/>
    <w:rsid w:val="0008046B"/>
    <w:rsid w:val="00360FF3"/>
    <w:rsid w:val="006465E6"/>
    <w:rsid w:val="00653834"/>
    <w:rsid w:val="006854D1"/>
    <w:rsid w:val="006D565F"/>
    <w:rsid w:val="0078281D"/>
    <w:rsid w:val="009A4893"/>
    <w:rsid w:val="00B06DCD"/>
    <w:rsid w:val="00D138BC"/>
    <w:rsid w:val="00E47AD3"/>
    <w:rsid w:val="00E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9656D-6F19-4747-8598-4B7CABBD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0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F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0FF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47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AD3"/>
    <w:rPr>
      <w:sz w:val="20"/>
      <w:szCs w:val="20"/>
    </w:rPr>
  </w:style>
  <w:style w:type="character" w:styleId="FootnoteReference">
    <w:name w:val="footnote reference"/>
    <w:basedOn w:val="DefaultParagraphFont"/>
    <w:uiPriority w:val="99"/>
    <w:semiHidden/>
    <w:unhideWhenUsed/>
    <w:rsid w:val="00E47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7572">
      <w:bodyDiv w:val="1"/>
      <w:marLeft w:val="0"/>
      <w:marRight w:val="0"/>
      <w:marTop w:val="0"/>
      <w:marBottom w:val="0"/>
      <w:divBdr>
        <w:top w:val="none" w:sz="0" w:space="0" w:color="auto"/>
        <w:left w:val="none" w:sz="0" w:space="0" w:color="auto"/>
        <w:bottom w:val="none" w:sz="0" w:space="0" w:color="auto"/>
        <w:right w:val="none" w:sz="0" w:space="0" w:color="auto"/>
      </w:divBdr>
    </w:div>
    <w:div w:id="997226699">
      <w:bodyDiv w:val="1"/>
      <w:marLeft w:val="0"/>
      <w:marRight w:val="0"/>
      <w:marTop w:val="0"/>
      <w:marBottom w:val="0"/>
      <w:divBdr>
        <w:top w:val="none" w:sz="0" w:space="0" w:color="auto"/>
        <w:left w:val="none" w:sz="0" w:space="0" w:color="auto"/>
        <w:bottom w:val="none" w:sz="0" w:space="0" w:color="auto"/>
        <w:right w:val="none" w:sz="0" w:space="0" w:color="auto"/>
      </w:divBdr>
    </w:div>
    <w:div w:id="1279217225">
      <w:bodyDiv w:val="1"/>
      <w:marLeft w:val="0"/>
      <w:marRight w:val="0"/>
      <w:marTop w:val="0"/>
      <w:marBottom w:val="0"/>
      <w:divBdr>
        <w:top w:val="none" w:sz="0" w:space="0" w:color="auto"/>
        <w:left w:val="none" w:sz="0" w:space="0" w:color="auto"/>
        <w:bottom w:val="none" w:sz="0" w:space="0" w:color="auto"/>
        <w:right w:val="none" w:sz="0" w:space="0" w:color="auto"/>
      </w:divBdr>
      <w:divsChild>
        <w:div w:id="240916055">
          <w:marLeft w:val="-390"/>
          <w:marRight w:val="-390"/>
          <w:marTop w:val="0"/>
          <w:marBottom w:val="240"/>
          <w:divBdr>
            <w:top w:val="none" w:sz="0" w:space="0" w:color="auto"/>
            <w:left w:val="none" w:sz="0" w:space="0" w:color="auto"/>
            <w:bottom w:val="single" w:sz="6" w:space="0" w:color="E9EFF3"/>
            <w:right w:val="none" w:sz="0" w:space="0" w:color="auto"/>
          </w:divBdr>
        </w:div>
        <w:div w:id="1168444786">
          <w:marLeft w:val="0"/>
          <w:marRight w:val="0"/>
          <w:marTop w:val="0"/>
          <w:marBottom w:val="0"/>
          <w:divBdr>
            <w:top w:val="none" w:sz="0" w:space="0" w:color="auto"/>
            <w:left w:val="none" w:sz="0" w:space="0" w:color="auto"/>
            <w:bottom w:val="none" w:sz="0" w:space="0" w:color="auto"/>
            <w:right w:val="none" w:sz="0" w:space="0" w:color="auto"/>
          </w:divBdr>
          <w:divsChild>
            <w:div w:id="1644233980">
              <w:marLeft w:val="0"/>
              <w:marRight w:val="0"/>
              <w:marTop w:val="0"/>
              <w:marBottom w:val="0"/>
              <w:divBdr>
                <w:top w:val="none" w:sz="0" w:space="0" w:color="auto"/>
                <w:left w:val="none" w:sz="0" w:space="0" w:color="auto"/>
                <w:bottom w:val="none" w:sz="0" w:space="0" w:color="auto"/>
                <w:right w:val="none" w:sz="0" w:space="0" w:color="auto"/>
              </w:divBdr>
              <w:divsChild>
                <w:div w:id="1939412262">
                  <w:marLeft w:val="0"/>
                  <w:marRight w:val="0"/>
                  <w:marTop w:val="0"/>
                  <w:marBottom w:val="0"/>
                  <w:divBdr>
                    <w:top w:val="none" w:sz="0" w:space="0" w:color="auto"/>
                    <w:left w:val="none" w:sz="0" w:space="0" w:color="auto"/>
                    <w:bottom w:val="none" w:sz="0" w:space="0" w:color="auto"/>
                    <w:right w:val="none" w:sz="0" w:space="0" w:color="auto"/>
                  </w:divBdr>
                  <w:divsChild>
                    <w:div w:id="1006061052">
                      <w:marLeft w:val="0"/>
                      <w:marRight w:val="0"/>
                      <w:marTop w:val="120"/>
                      <w:marBottom w:val="120"/>
                      <w:divBdr>
                        <w:top w:val="none" w:sz="0" w:space="0" w:color="auto"/>
                        <w:left w:val="none" w:sz="0" w:space="0" w:color="auto"/>
                        <w:bottom w:val="none" w:sz="0" w:space="0" w:color="auto"/>
                        <w:right w:val="none" w:sz="0" w:space="0" w:color="auto"/>
                      </w:divBdr>
                      <w:divsChild>
                        <w:div w:id="494498595">
                          <w:marLeft w:val="-240"/>
                          <w:marRight w:val="-240"/>
                          <w:marTop w:val="0"/>
                          <w:marBottom w:val="360"/>
                          <w:divBdr>
                            <w:top w:val="none" w:sz="0" w:space="0" w:color="auto"/>
                            <w:left w:val="none" w:sz="0" w:space="0" w:color="auto"/>
                            <w:bottom w:val="single" w:sz="6" w:space="18" w:color="E9EFF3"/>
                            <w:right w:val="none" w:sz="0" w:space="0" w:color="auto"/>
                          </w:divBdr>
                          <w:divsChild>
                            <w:div w:id="51357045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C4B8-48F0-457B-BFAC-303FD422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1831</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Wunsch</dc:creator>
  <cp:keywords/>
  <dc:description/>
  <cp:lastModifiedBy>Nico van Nimwegen</cp:lastModifiedBy>
  <cp:revision>2</cp:revision>
  <dcterms:created xsi:type="dcterms:W3CDTF">2018-06-26T10:23:00Z</dcterms:created>
  <dcterms:modified xsi:type="dcterms:W3CDTF">2018-06-26T10:23:00Z</dcterms:modified>
</cp:coreProperties>
</file>